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9D" w:rsidRDefault="00427653">
      <w:pPr>
        <w:pStyle w:val="cjk"/>
        <w:spacing w:before="0" w:beforeAutospacing="0" w:after="0" w:afterAutospacing="0" w:line="360" w:lineRule="auto"/>
        <w:rPr>
          <w:rStyle w:val="a7"/>
          <w:rFonts w:ascii="宋体" w:eastAsia="宋体" w:hAnsi="宋体" w:cs="宋体"/>
          <w:color w:val="333333"/>
          <w:sz w:val="21"/>
          <w:szCs w:val="21"/>
        </w:rPr>
      </w:pPr>
      <w:r>
        <w:rPr>
          <w:rStyle w:val="a7"/>
          <w:rFonts w:ascii="宋体" w:eastAsia="宋体" w:hAnsi="宋体" w:cs="宋体" w:hint="eastAsia"/>
          <w:color w:val="333333"/>
          <w:sz w:val="21"/>
          <w:szCs w:val="21"/>
        </w:rPr>
        <w:t>附件</w:t>
      </w:r>
      <w:r>
        <w:rPr>
          <w:rStyle w:val="a7"/>
          <w:rFonts w:ascii="宋体" w:eastAsia="宋体" w:hAnsi="宋体" w:cs="宋体" w:hint="eastAsia"/>
          <w:color w:val="333333"/>
          <w:sz w:val="21"/>
          <w:szCs w:val="21"/>
        </w:rPr>
        <w:t>2</w:t>
      </w:r>
      <w:r>
        <w:rPr>
          <w:rStyle w:val="a7"/>
          <w:rFonts w:ascii="宋体" w:eastAsia="宋体" w:hAnsi="宋体" w:cs="宋体" w:hint="eastAsia"/>
          <w:color w:val="333333"/>
          <w:sz w:val="21"/>
          <w:szCs w:val="21"/>
        </w:rPr>
        <w:t xml:space="preserve">     </w:t>
      </w:r>
    </w:p>
    <w:p w:rsidR="0002569D" w:rsidRDefault="00427653">
      <w:pPr>
        <w:jc w:val="center"/>
        <w:rPr>
          <w:rStyle w:val="a7"/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珠海市第一中学</w:t>
      </w: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2023</w:t>
      </w: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年自主招生体育类</w:t>
      </w:r>
      <w:r w:rsidR="00FC7EDF"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考察</w:t>
      </w: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内容</w:t>
      </w: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说明</w:t>
      </w:r>
      <w:bookmarkStart w:id="0" w:name="_GoBack"/>
      <w:bookmarkEnd w:id="0"/>
    </w:p>
    <w:p w:rsidR="0002569D" w:rsidRDefault="00427653">
      <w:pPr>
        <w:spacing w:line="440" w:lineRule="exact"/>
        <w:jc w:val="both"/>
        <w:rPr>
          <w:rStyle w:val="a7"/>
          <w:rFonts w:ascii="宋体" w:hAnsi="宋体" w:cs="宋体"/>
          <w:color w:val="333333"/>
        </w:rPr>
      </w:pPr>
      <w:r>
        <w:rPr>
          <w:rStyle w:val="a7"/>
          <w:rFonts w:ascii="宋体" w:hAnsi="宋体" w:cs="宋体" w:hint="eastAsia"/>
          <w:color w:val="333333"/>
        </w:rPr>
        <w:t>一、足球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bCs w:val="0"/>
          <w:color w:val="333333"/>
        </w:rPr>
      </w:pPr>
      <w:r>
        <w:rPr>
          <w:rStyle w:val="a7"/>
          <w:rFonts w:ascii="宋体" w:eastAsia="宋体" w:hAnsi="宋体" w:cs="宋体" w:hint="eastAsia"/>
          <w:bCs w:val="0"/>
          <w:color w:val="333333"/>
        </w:rPr>
        <w:t>（一）足球专项测试内容、方法与要求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bCs w:val="0"/>
          <w:color w:val="333333"/>
        </w:rPr>
      </w:pPr>
      <w:r>
        <w:rPr>
          <w:rStyle w:val="a7"/>
          <w:rFonts w:ascii="宋体" w:eastAsia="宋体" w:hAnsi="宋体" w:cs="宋体" w:hint="eastAsia"/>
          <w:bCs w:val="0"/>
          <w:color w:val="333333"/>
        </w:rPr>
        <w:t>1</w:t>
      </w:r>
      <w:r>
        <w:rPr>
          <w:rStyle w:val="a7"/>
          <w:rFonts w:ascii="宋体" w:eastAsia="宋体" w:hAnsi="宋体" w:cs="宋体" w:hint="eastAsia"/>
          <w:bCs w:val="0"/>
          <w:color w:val="333333"/>
        </w:rPr>
        <w:t>、足球专项测试内容</w:t>
      </w:r>
    </w:p>
    <w:p w:rsidR="0002569D" w:rsidRDefault="00427653">
      <w:pPr>
        <w:pStyle w:val="cjk"/>
        <w:spacing w:before="0" w:beforeAutospacing="0" w:after="0" w:afterAutospacing="0" w:line="480" w:lineRule="atLeast"/>
        <w:ind w:left="420" w:firstLine="420"/>
        <w:rPr>
          <w:rStyle w:val="a7"/>
          <w:rFonts w:ascii="宋体" w:eastAsia="宋体" w:hAnsi="宋体" w:cs="宋体"/>
          <w:b w:val="0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1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专项素质：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5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×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25</w:t>
      </w:r>
      <w:r>
        <w:rPr>
          <w:rStyle w:val="a7"/>
          <w:rFonts w:ascii="宋体" w:eastAsia="宋体" w:hAnsi="宋体" w:cs="宋体" w:hint="eastAsia"/>
          <w:lang/>
        </w:rPr>
        <w:t> 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米折返跑（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20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left="420" w:firstLine="420"/>
        <w:rPr>
          <w:rStyle w:val="a7"/>
          <w:rFonts w:ascii="宋体" w:eastAsia="宋体" w:hAnsi="宋体" w:cs="宋体"/>
          <w:b w:val="0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2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专项技术：运球射门（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20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left="420" w:firstLine="420"/>
        <w:rPr>
          <w:rStyle w:val="a7"/>
          <w:rFonts w:ascii="宋体" w:eastAsia="宋体" w:hAnsi="宋体" w:cs="宋体"/>
          <w:b w:val="0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3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实战能力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:</w:t>
      </w:r>
      <w:r>
        <w:rPr>
          <w:rStyle w:val="a7"/>
          <w:rFonts w:ascii="宋体" w:eastAsia="宋体" w:hAnsi="宋体" w:cs="宋体" w:hint="eastAsia"/>
          <w:lang/>
        </w:rPr>
        <w:t xml:space="preserve"> 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11v11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分组比赛（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60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Cs w:val="0"/>
          <w:color w:val="333333"/>
        </w:rPr>
        <w:t>2</w:t>
      </w:r>
      <w:r>
        <w:rPr>
          <w:rStyle w:val="a7"/>
          <w:rFonts w:ascii="宋体" w:eastAsia="宋体" w:hAnsi="宋体" w:cs="宋体" w:hint="eastAsia"/>
          <w:bCs w:val="0"/>
          <w:color w:val="333333"/>
        </w:rPr>
        <w:t>、足球专项测试方法和要求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300" w:firstLine="720"/>
        <w:rPr>
          <w:rStyle w:val="a7"/>
          <w:rFonts w:ascii="宋体" w:eastAsia="宋体" w:hAnsi="宋体" w:cs="宋体"/>
          <w:b w:val="0"/>
          <w:color w:val="333333"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 xml:space="preserve"> 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1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）专项素质</w:t>
      </w:r>
    </w:p>
    <w:p w:rsidR="0002569D" w:rsidRDefault="00427653">
      <w:pPr>
        <w:pStyle w:val="cjk"/>
        <w:spacing w:before="0" w:beforeAutospacing="0" w:after="0" w:afterAutospacing="0" w:line="440" w:lineRule="exact"/>
        <w:ind w:left="420" w:firstLine="420"/>
        <w:rPr>
          <w:rFonts w:ascii="宋体" w:eastAsia="宋体" w:hAnsi="宋体" w:cs="宋体"/>
          <w:color w:val="333333"/>
        </w:rPr>
      </w:pPr>
      <w:r>
        <w:rPr>
          <w:rStyle w:val="a7"/>
          <w:rFonts w:ascii="宋体" w:eastAsia="宋体" w:hAnsi="宋体" w:cs="宋体" w:hint="eastAsia"/>
          <w:b w:val="0"/>
          <w:color w:val="333333"/>
        </w:rPr>
        <w:t>5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×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25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米折返跑（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20</w:t>
      </w:r>
      <w:r>
        <w:rPr>
          <w:rStyle w:val="a7"/>
          <w:rFonts w:ascii="宋体" w:eastAsia="宋体" w:hAnsi="宋体" w:cs="宋体" w:hint="eastAsia"/>
          <w:b w:val="0"/>
          <w:color w:val="333333"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考试方法：考生从起跑线向场内垂直方向快跑，在跑动中依次用手击倒位于</w:t>
      </w:r>
      <w:r>
        <w:rPr>
          <w:rFonts w:ascii="宋体" w:eastAsia="宋体" w:hAnsi="宋体" w:cs="宋体" w:hint="eastAsia"/>
          <w:color w:val="333333"/>
        </w:rPr>
        <w:t>5</w:t>
      </w:r>
      <w:r>
        <w:rPr>
          <w:rFonts w:ascii="宋体" w:eastAsia="宋体" w:hAnsi="宋体" w:cs="宋体" w:hint="eastAsia"/>
          <w:color w:val="333333"/>
        </w:rPr>
        <w:t>米、</w:t>
      </w:r>
      <w:r>
        <w:rPr>
          <w:rFonts w:ascii="宋体" w:eastAsia="宋体" w:hAnsi="宋体" w:cs="宋体" w:hint="eastAsia"/>
          <w:color w:val="333333"/>
        </w:rPr>
        <w:t>10</w:t>
      </w:r>
      <w:r>
        <w:rPr>
          <w:rFonts w:ascii="宋体" w:eastAsia="宋体" w:hAnsi="宋体" w:cs="宋体" w:hint="eastAsia"/>
          <w:color w:val="333333"/>
        </w:rPr>
        <w:t>米、</w:t>
      </w:r>
      <w:r>
        <w:rPr>
          <w:rFonts w:ascii="宋体" w:eastAsia="宋体" w:hAnsi="宋体" w:cs="宋体" w:hint="eastAsia"/>
          <w:color w:val="333333"/>
        </w:rPr>
        <w:t>15</w:t>
      </w:r>
      <w:r>
        <w:rPr>
          <w:rFonts w:ascii="宋体" w:eastAsia="宋体" w:hAnsi="宋体" w:cs="宋体" w:hint="eastAsia"/>
          <w:color w:val="333333"/>
        </w:rPr>
        <w:t>米、</w:t>
      </w:r>
      <w:r>
        <w:rPr>
          <w:rFonts w:ascii="宋体" w:eastAsia="宋体" w:hAnsi="宋体" w:cs="宋体" w:hint="eastAsia"/>
          <w:color w:val="333333"/>
        </w:rPr>
        <w:t>20</w:t>
      </w:r>
      <w:r>
        <w:rPr>
          <w:rFonts w:ascii="宋体" w:eastAsia="宋体" w:hAnsi="宋体" w:cs="宋体" w:hint="eastAsia"/>
          <w:color w:val="333333"/>
        </w:rPr>
        <w:t>米和</w:t>
      </w:r>
      <w:r>
        <w:rPr>
          <w:rFonts w:ascii="宋体" w:eastAsia="宋体" w:hAnsi="宋体" w:cs="宋体" w:hint="eastAsia"/>
          <w:color w:val="333333"/>
        </w:rPr>
        <w:t>25</w:t>
      </w:r>
      <w:r>
        <w:rPr>
          <w:rFonts w:ascii="宋体" w:eastAsia="宋体" w:hAnsi="宋体" w:cs="宋体" w:hint="eastAsia"/>
          <w:color w:val="333333"/>
        </w:rPr>
        <w:t>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次。若考生第一次成绩有效，根据个人意愿可以不进行第二次测试。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300" w:firstLine="7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（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）</w:t>
      </w:r>
      <w:r>
        <w:rPr>
          <w:rFonts w:ascii="宋体" w:eastAsia="宋体" w:hAnsi="宋体" w:cs="宋体" w:hint="eastAsia"/>
          <w:bCs/>
          <w:color w:val="333333"/>
        </w:rPr>
        <w:t>专项技术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333333"/>
        </w:rPr>
      </w:pPr>
      <w:r>
        <w:rPr>
          <w:rStyle w:val="a7"/>
          <w:rFonts w:ascii="宋体" w:eastAsia="宋体" w:hAnsi="宋体" w:cs="宋体" w:hint="eastAsia"/>
          <w:b w:val="0"/>
          <w:color w:val="333333"/>
        </w:rPr>
        <w:t xml:space="preserve">  </w:t>
      </w:r>
      <w:r>
        <w:rPr>
          <w:rFonts w:ascii="宋体" w:eastAsia="宋体" w:hAnsi="宋体" w:cs="宋体" w:hint="eastAsia"/>
          <w:bCs/>
        </w:rPr>
        <w:t>运球射门（</w:t>
      </w: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</w:rPr>
        <w:t>考试方法：从罚球区线中点垂直向场内延伸至</w:t>
      </w:r>
      <w:r>
        <w:rPr>
          <w:rFonts w:ascii="宋体" w:eastAsia="宋体" w:hAnsi="宋体" w:cs="宋体" w:hint="eastAsia"/>
          <w:color w:val="333333"/>
        </w:rPr>
        <w:t>20</w:t>
      </w:r>
      <w:r>
        <w:rPr>
          <w:rFonts w:ascii="宋体" w:eastAsia="宋体" w:hAnsi="宋体" w:cs="宋体" w:hint="eastAsia"/>
          <w:color w:val="333333"/>
        </w:rPr>
        <w:t>米处，画一条平行于球门线的横线作为起点线。距罚球区线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米处起，沿</w:t>
      </w:r>
      <w:r>
        <w:rPr>
          <w:rFonts w:ascii="宋体" w:eastAsia="宋体" w:hAnsi="宋体" w:cs="宋体" w:hint="eastAsia"/>
          <w:color w:val="333333"/>
        </w:rPr>
        <w:t>20</w:t>
      </w:r>
      <w:r>
        <w:rPr>
          <w:rFonts w:ascii="宋体" w:eastAsia="宋体" w:hAnsi="宋体" w:cs="宋体" w:hint="eastAsia"/>
          <w:color w:val="333333"/>
        </w:rPr>
        <w:t>米垂线共插置</w:t>
      </w:r>
      <w:r>
        <w:rPr>
          <w:rFonts w:ascii="宋体" w:eastAsia="宋体" w:hAnsi="宋体" w:cs="宋体" w:hint="eastAsia"/>
          <w:color w:val="333333"/>
        </w:rPr>
        <w:t>8</w:t>
      </w:r>
      <w:r>
        <w:rPr>
          <w:rFonts w:ascii="宋体" w:eastAsia="宋体" w:hAnsi="宋体" w:cs="宋体" w:hint="eastAsia"/>
          <w:color w:val="333333"/>
        </w:rPr>
        <w:t>根标志杆。考生将球置于起点线上，运球依次绕过</w:t>
      </w:r>
      <w:r>
        <w:rPr>
          <w:rFonts w:ascii="宋体" w:eastAsia="宋体" w:hAnsi="宋体" w:cs="宋体" w:hint="eastAsia"/>
          <w:color w:val="333333"/>
        </w:rPr>
        <w:t>8</w:t>
      </w:r>
      <w:r>
        <w:rPr>
          <w:rFonts w:ascii="宋体" w:eastAsia="宋体" w:hAnsi="宋体" w:cs="宋体" w:hint="eastAsia"/>
          <w:color w:val="333333"/>
        </w:rPr>
        <w:t>根标志杆后起脚射门，球动开表，当球从空中或地面越过球门线时停表，记录完成的时间。凡出现漏杆、射门偏出球门，球击中横梁或立柱弹出，均属无效，不计成绩。每人测试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次，取最好成绩。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300" w:firstLine="720"/>
        <w:rPr>
          <w:rFonts w:ascii="宋体" w:eastAsia="宋体" w:hAnsi="宋体" w:cs="宋体"/>
          <w:bCs/>
          <w:color w:val="333333"/>
        </w:rPr>
      </w:pPr>
      <w:r>
        <w:rPr>
          <w:rFonts w:ascii="宋体" w:eastAsia="宋体" w:hAnsi="宋体" w:cs="宋体" w:hint="eastAsia"/>
          <w:bCs/>
          <w:color w:val="333333"/>
        </w:rPr>
        <w:t>（</w:t>
      </w:r>
      <w:r>
        <w:rPr>
          <w:rFonts w:ascii="宋体" w:eastAsia="宋体" w:hAnsi="宋体" w:cs="宋体" w:hint="eastAsia"/>
          <w:bCs/>
          <w:color w:val="333333"/>
        </w:rPr>
        <w:t>3</w:t>
      </w:r>
      <w:r>
        <w:rPr>
          <w:rFonts w:ascii="宋体" w:eastAsia="宋体" w:hAnsi="宋体" w:cs="宋体" w:hint="eastAsia"/>
          <w:bCs/>
          <w:color w:val="333333"/>
        </w:rPr>
        <w:t>）实战能力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300" w:firstLine="7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11v11</w:t>
      </w:r>
      <w:r>
        <w:rPr>
          <w:rFonts w:ascii="宋体" w:eastAsia="宋体" w:hAnsi="宋体" w:cs="宋体" w:hint="eastAsia"/>
          <w:color w:val="333333"/>
        </w:rPr>
        <w:t>分组比赛（</w:t>
      </w:r>
      <w:r>
        <w:rPr>
          <w:rFonts w:ascii="宋体" w:eastAsia="宋体" w:hAnsi="宋体" w:cs="宋体" w:hint="eastAsia"/>
          <w:color w:val="333333"/>
        </w:rPr>
        <w:t>60</w:t>
      </w:r>
      <w:r>
        <w:rPr>
          <w:rFonts w:ascii="宋体" w:eastAsia="宋体" w:hAnsi="宋体" w:cs="宋体" w:hint="eastAsia"/>
          <w:color w:val="333333"/>
        </w:rPr>
        <w:t>分）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考试方法：比赛根据考生报考位置采</w:t>
      </w:r>
      <w:r>
        <w:rPr>
          <w:rFonts w:ascii="宋体" w:eastAsia="宋体" w:hAnsi="宋体" w:cs="宋体" w:hint="eastAsia"/>
          <w:color w:val="000000"/>
        </w:rPr>
        <w:t>用不同</w:t>
      </w:r>
      <w:r>
        <w:rPr>
          <w:rFonts w:ascii="宋体" w:eastAsia="宋体" w:hAnsi="宋体" w:cs="宋体" w:hint="eastAsia"/>
          <w:color w:val="333333"/>
        </w:rPr>
        <w:t>阵型进行比赛，根据实战比赛，对考生的个人技术、技能应用、战术认知、身体素质、心理素质等方面行综合评定。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color w:val="333333"/>
        </w:rPr>
      </w:pPr>
      <w:r>
        <w:rPr>
          <w:rStyle w:val="a7"/>
          <w:rFonts w:ascii="宋体" w:eastAsia="宋体" w:hAnsi="宋体" w:cs="宋体" w:hint="eastAsia"/>
          <w:color w:val="333333"/>
        </w:rPr>
        <w:lastRenderedPageBreak/>
        <w:t>（二）足球守门员考试内容、方法与要求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bCs w:val="0"/>
          <w:color w:val="333333"/>
        </w:rPr>
      </w:pPr>
      <w:r>
        <w:rPr>
          <w:rStyle w:val="a7"/>
          <w:rFonts w:ascii="宋体" w:eastAsia="宋体" w:hAnsi="宋体" w:cs="宋体" w:hint="eastAsia"/>
          <w:bCs w:val="0"/>
          <w:color w:val="333333"/>
        </w:rPr>
        <w:t>1</w:t>
      </w:r>
      <w:r>
        <w:rPr>
          <w:rStyle w:val="a7"/>
          <w:rFonts w:ascii="宋体" w:eastAsia="宋体" w:hAnsi="宋体" w:cs="宋体" w:hint="eastAsia"/>
          <w:bCs w:val="0"/>
          <w:color w:val="333333"/>
        </w:rPr>
        <w:t>、足球守门员专项测试内容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300" w:firstLine="720"/>
        <w:rPr>
          <w:rStyle w:val="a7"/>
          <w:rFonts w:ascii="宋体" w:eastAsia="宋体" w:hAnsi="宋体" w:cs="宋体"/>
          <w:b w:val="0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1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Fonts w:ascii="宋体" w:eastAsia="宋体" w:hAnsi="宋体" w:cs="宋体" w:hint="eastAsia"/>
        </w:rPr>
        <w:t>守门员各种方式接球、扑球（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300" w:firstLine="720"/>
        <w:rPr>
          <w:rFonts w:ascii="宋体" w:eastAsia="宋体" w:hAnsi="宋体" w:cs="宋体"/>
          <w:color w:val="000000"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2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Fonts w:ascii="宋体" w:eastAsia="宋体" w:hAnsi="宋体" w:cs="宋体" w:hint="eastAsia"/>
          <w:color w:val="000000"/>
        </w:rPr>
        <w:t>守门员手抛球（</w:t>
      </w:r>
      <w:r>
        <w:rPr>
          <w:rFonts w:ascii="宋体" w:eastAsia="宋体" w:hAnsi="宋体" w:cs="宋体" w:hint="eastAsia"/>
          <w:color w:val="000000"/>
        </w:rPr>
        <w:t>20</w:t>
      </w:r>
      <w:r>
        <w:rPr>
          <w:rFonts w:ascii="宋体" w:eastAsia="宋体" w:hAnsi="宋体" w:cs="宋体" w:hint="eastAsia"/>
          <w:color w:val="000000"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300" w:firstLine="720"/>
        <w:rPr>
          <w:rStyle w:val="a7"/>
          <w:rFonts w:ascii="宋体" w:eastAsia="宋体" w:hAnsi="宋体" w:cs="宋体"/>
          <w:b w:val="0"/>
          <w:bCs w:val="0"/>
          <w:color w:val="333333"/>
          <w:lang/>
        </w:rPr>
      </w:pP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3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</w:rPr>
        <w:t>）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实战能力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:</w:t>
      </w:r>
      <w:r>
        <w:rPr>
          <w:rStyle w:val="a7"/>
          <w:rFonts w:ascii="宋体" w:eastAsia="宋体" w:hAnsi="宋体" w:cs="宋体" w:hint="eastAsia"/>
          <w:lang/>
        </w:rPr>
        <w:t xml:space="preserve"> 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11v11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分组比赛（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60</w:t>
      </w:r>
      <w:r>
        <w:rPr>
          <w:rStyle w:val="a7"/>
          <w:rFonts w:ascii="宋体" w:eastAsia="宋体" w:hAnsi="宋体" w:cs="宋体" w:hint="eastAsia"/>
          <w:b w:val="0"/>
          <w:bCs w:val="0"/>
          <w:color w:val="333333"/>
          <w:lang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color w:val="333333"/>
          <w:lang/>
        </w:rPr>
      </w:pPr>
      <w:r>
        <w:rPr>
          <w:rStyle w:val="a7"/>
          <w:rFonts w:ascii="宋体" w:eastAsia="宋体" w:hAnsi="宋体" w:cs="宋体" w:hint="eastAsia"/>
          <w:color w:val="333333"/>
        </w:rPr>
        <w:t>2</w:t>
      </w:r>
      <w:r>
        <w:rPr>
          <w:rStyle w:val="a7"/>
          <w:rFonts w:ascii="宋体" w:eastAsia="宋体" w:hAnsi="宋体" w:cs="宋体" w:hint="eastAsia"/>
          <w:color w:val="333333"/>
        </w:rPr>
        <w:t>、守门员测试方法和要求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bookmarkStart w:id="1" w:name="_Hlk123905768"/>
      <w:r>
        <w:rPr>
          <w:rFonts w:ascii="宋体" w:eastAsia="宋体" w:hAnsi="宋体" w:cs="宋体" w:hint="eastAsia"/>
        </w:rPr>
        <w:t>守门员各种方式接球、扑球（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分）</w:t>
      </w:r>
    </w:p>
    <w:bookmarkEnd w:id="1"/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考试方法：</w:t>
      </w:r>
      <w:r>
        <w:rPr>
          <w:rFonts w:ascii="宋体" w:eastAsia="宋体" w:hAnsi="宋体" w:cs="宋体" w:hint="eastAsia"/>
          <w:color w:val="000000"/>
        </w:rPr>
        <w:t>守门员根据来球选择不同的接球或扑球方式，次数由考官根据射门质量决定。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）守门员手抛球（</w:t>
      </w:r>
      <w:r>
        <w:rPr>
          <w:rFonts w:ascii="宋体" w:eastAsia="宋体" w:hAnsi="宋体" w:cs="宋体" w:hint="eastAsia"/>
          <w:color w:val="000000"/>
        </w:rPr>
        <w:t>20</w:t>
      </w:r>
      <w:r>
        <w:rPr>
          <w:rFonts w:ascii="宋体" w:eastAsia="宋体" w:hAnsi="宋体" w:cs="宋体" w:hint="eastAsia"/>
          <w:color w:val="000000"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考试方法：守门员在罚球区内向中线与边线夹角的方向抛球，每侧三次，不限左右手。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宋体" w:eastAsia="宋体" w:hAnsi="宋体" w:cs="宋体" w:hint="eastAsia"/>
          <w:bCs/>
        </w:rPr>
        <w:t>3</w:t>
      </w:r>
      <w:r>
        <w:rPr>
          <w:rFonts w:ascii="宋体" w:eastAsia="宋体" w:hAnsi="宋体" w:cs="宋体" w:hint="eastAsia"/>
          <w:bCs/>
        </w:rPr>
        <w:t>）</w:t>
      </w:r>
      <w:r>
        <w:rPr>
          <w:rFonts w:ascii="宋体" w:eastAsia="宋体" w:hAnsi="宋体" w:cs="宋体" w:hint="eastAsia"/>
          <w:bCs/>
          <w:color w:val="333333"/>
        </w:rPr>
        <w:t>实战能力（</w:t>
      </w:r>
      <w:r>
        <w:rPr>
          <w:rFonts w:ascii="宋体" w:eastAsia="宋体" w:hAnsi="宋体" w:cs="宋体" w:hint="eastAsia"/>
          <w:bCs/>
          <w:color w:val="333333"/>
        </w:rPr>
        <w:t>60</w:t>
      </w:r>
      <w:r>
        <w:rPr>
          <w:rFonts w:ascii="宋体" w:eastAsia="宋体" w:hAnsi="宋体" w:cs="宋体" w:hint="eastAsia"/>
          <w:bCs/>
          <w:color w:val="333333"/>
        </w:rPr>
        <w:t>分）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考试方法：视考生人数分队进行比赛，根据实战比赛，对考生的技术能力、战术能力、心理素质以及比赛作风等方面行综合评定。</w:t>
      </w:r>
    </w:p>
    <w:p w:rsidR="0002569D" w:rsidRDefault="00427653">
      <w:pPr>
        <w:pStyle w:val="cjk"/>
        <w:spacing w:before="0" w:beforeAutospacing="0" w:after="0" w:afterAutospacing="0" w:line="480" w:lineRule="atLeast"/>
        <w:ind w:firstLine="420"/>
        <w:rPr>
          <w:rStyle w:val="a7"/>
          <w:rFonts w:ascii="宋体" w:eastAsia="宋体" w:hAnsi="宋体" w:cs="宋体"/>
          <w:color w:val="333333"/>
        </w:rPr>
      </w:pPr>
      <w:r>
        <w:rPr>
          <w:rStyle w:val="a7"/>
          <w:rFonts w:ascii="宋体" w:eastAsia="宋体" w:hAnsi="宋体" w:cs="宋体" w:hint="eastAsia"/>
          <w:color w:val="333333"/>
        </w:rPr>
        <w:t>（三）装备要求</w:t>
      </w:r>
    </w:p>
    <w:p w:rsidR="0002569D" w:rsidRDefault="00427653">
      <w:pPr>
        <w:pStyle w:val="cjk"/>
        <w:spacing w:before="0" w:beforeAutospacing="0" w:after="0" w:afterAutospacing="0" w:line="440" w:lineRule="exact"/>
        <w:ind w:firstLineChars="300" w:firstLine="7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考生必须穿着皮面（布面）胶钉（塑料钉）足球鞋，不许穿着金属钉足球鞋进行实战能力测试；实战能力测试必须佩带护腿板。</w:t>
      </w:r>
    </w:p>
    <w:p w:rsidR="0002569D" w:rsidRDefault="0002569D">
      <w:pPr>
        <w:pStyle w:val="cjk"/>
        <w:spacing w:before="0" w:beforeAutospacing="0" w:after="0" w:afterAutospacing="0" w:line="440" w:lineRule="exact"/>
        <w:ind w:firstLineChars="300" w:firstLine="720"/>
        <w:rPr>
          <w:rFonts w:ascii="宋体" w:eastAsia="宋体" w:hAnsi="宋体" w:cs="宋体"/>
          <w:bCs/>
        </w:rPr>
      </w:pPr>
    </w:p>
    <w:p w:rsidR="0002569D" w:rsidRDefault="00427653">
      <w:pPr>
        <w:spacing w:line="440" w:lineRule="exact"/>
        <w:jc w:val="both"/>
        <w:rPr>
          <w:rStyle w:val="a7"/>
          <w:rFonts w:ascii="宋体" w:hAnsi="宋体" w:cs="宋体"/>
          <w:color w:val="333333"/>
        </w:rPr>
      </w:pPr>
      <w:r>
        <w:rPr>
          <w:rStyle w:val="a7"/>
          <w:rFonts w:ascii="宋体" w:hAnsi="宋体" w:cs="宋体" w:hint="eastAsia"/>
          <w:color w:val="333333"/>
        </w:rPr>
        <w:t>二、游泳</w:t>
      </w:r>
    </w:p>
    <w:p w:rsidR="0002569D" w:rsidRDefault="00427653">
      <w:pPr>
        <w:pStyle w:val="qowt-stl-"/>
        <w:shd w:val="clear" w:color="auto" w:fill="FFFFFF"/>
        <w:spacing w:before="0" w:beforeAutospacing="0" w:after="0" w:afterAutospacing="0" w:line="440" w:lineRule="exact"/>
        <w:ind w:firstLineChars="200" w:firstLine="482"/>
        <w:rPr>
          <w:color w:val="000000"/>
        </w:rPr>
      </w:pPr>
      <w:r>
        <w:rPr>
          <w:rFonts w:hint="eastAsia"/>
          <w:b/>
          <w:bCs/>
          <w:color w:val="000000"/>
        </w:rPr>
        <w:t>（一）测试内容</w:t>
      </w:r>
    </w:p>
    <w:p w:rsidR="0002569D" w:rsidRDefault="00427653">
      <w:pPr>
        <w:pStyle w:val="qowt-stl-"/>
        <w:shd w:val="clear" w:color="auto" w:fill="FFFFFF"/>
        <w:spacing w:before="0" w:beforeAutospacing="0" w:after="0" w:afterAutospacing="0" w:line="440" w:lineRule="exact"/>
        <w:ind w:firstLineChars="200" w:firstLine="480"/>
        <w:rPr>
          <w:rStyle w:val="qowt-font4"/>
          <w:color w:val="000000"/>
        </w:rPr>
      </w:pPr>
      <w:r>
        <w:rPr>
          <w:rStyle w:val="qowt-font4"/>
          <w:rFonts w:hint="eastAsia"/>
          <w:color w:val="000000"/>
        </w:rPr>
        <w:t>1</w:t>
      </w:r>
      <w:r>
        <w:rPr>
          <w:rStyle w:val="a7"/>
          <w:rFonts w:hint="eastAsia"/>
          <w:b w:val="0"/>
          <w:color w:val="333333"/>
        </w:rPr>
        <w:t>、</w:t>
      </w:r>
      <w:r>
        <w:rPr>
          <w:rStyle w:val="qowt-font4"/>
          <w:rFonts w:hint="eastAsia"/>
          <w:color w:val="000000"/>
        </w:rPr>
        <w:t>主项：</w:t>
      </w:r>
      <w:r>
        <w:rPr>
          <w:rStyle w:val="qowt-font4"/>
          <w:rFonts w:hint="eastAsia"/>
          <w:color w:val="000000"/>
        </w:rPr>
        <w:t>50</w:t>
      </w:r>
      <w:r>
        <w:rPr>
          <w:rStyle w:val="qowt-font4"/>
          <w:rFonts w:hint="eastAsia"/>
          <w:color w:val="000000"/>
        </w:rPr>
        <w:t>米（在四种泳姿中申报一项作为个人主项）。</w:t>
      </w:r>
    </w:p>
    <w:p w:rsidR="0002569D" w:rsidRDefault="00427653">
      <w:pPr>
        <w:spacing w:line="360" w:lineRule="auto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 xml:space="preserve">    2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副项：</w:t>
      </w:r>
      <w:r>
        <w:rPr>
          <w:rStyle w:val="qowt-font4"/>
          <w:rFonts w:ascii="宋体" w:hAnsi="宋体" w:cs="宋体" w:hint="eastAsia"/>
        </w:rPr>
        <w:t>200</w:t>
      </w:r>
      <w:r>
        <w:rPr>
          <w:rStyle w:val="qowt-font4"/>
          <w:rFonts w:ascii="宋体" w:hAnsi="宋体" w:cs="宋体" w:hint="eastAsia"/>
        </w:rPr>
        <w:t>米个人混合泳</w:t>
      </w:r>
      <w:r>
        <w:rPr>
          <w:rStyle w:val="qowt-font4"/>
          <w:rFonts w:ascii="宋体" w:hAnsi="宋体" w:cs="宋体" w:hint="eastAsia"/>
          <w:color w:val="000000"/>
        </w:rPr>
        <w:t>。</w:t>
      </w:r>
    </w:p>
    <w:p w:rsidR="0002569D" w:rsidRDefault="00427653">
      <w:pPr>
        <w:pStyle w:val="qowt-stl-"/>
        <w:shd w:val="clear" w:color="auto" w:fill="FFFFFF"/>
        <w:spacing w:before="0" w:beforeAutospacing="0" w:after="0" w:afterAutospacing="0" w:line="440" w:lineRule="exact"/>
        <w:ind w:firstLineChars="200" w:firstLine="48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（二）测试方法与要求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1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主项：</w:t>
      </w:r>
      <w:r>
        <w:rPr>
          <w:rStyle w:val="qowt-font4"/>
          <w:rFonts w:ascii="宋体" w:hAnsi="宋体" w:cs="宋体" w:hint="eastAsia"/>
          <w:color w:val="000000"/>
        </w:rPr>
        <w:t>50</w:t>
      </w:r>
      <w:r>
        <w:rPr>
          <w:rStyle w:val="qowt-font4"/>
          <w:rFonts w:ascii="宋体" w:hAnsi="宋体" w:cs="宋体" w:hint="eastAsia"/>
          <w:color w:val="000000"/>
        </w:rPr>
        <w:t>米（四种泳姿中任意选择一项）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（</w:t>
      </w:r>
      <w:r>
        <w:rPr>
          <w:rStyle w:val="qowt-font4"/>
          <w:rFonts w:ascii="宋体" w:hAnsi="宋体" w:cs="宋体" w:hint="eastAsia"/>
          <w:color w:val="000000"/>
        </w:rPr>
        <w:t>1</w:t>
      </w:r>
      <w:r>
        <w:rPr>
          <w:rStyle w:val="qowt-font4"/>
          <w:rFonts w:ascii="宋体" w:hAnsi="宋体" w:cs="宋体" w:hint="eastAsia"/>
          <w:color w:val="000000"/>
        </w:rPr>
        <w:t>）两人一组，听考官口令在跳台或水下出发，跟自己所报主项一致，考生在游进中因个人原因导致的抽筋、泳镜泳帽脱落等原因而未能完成</w:t>
      </w:r>
      <w:r w:rsidR="00FC7EDF">
        <w:rPr>
          <w:rStyle w:val="qowt-font4"/>
          <w:rFonts w:ascii="宋体" w:hAnsi="宋体" w:cs="宋体" w:hint="eastAsia"/>
          <w:color w:val="000000"/>
        </w:rPr>
        <w:t>考察</w:t>
      </w:r>
      <w:r>
        <w:rPr>
          <w:rStyle w:val="qowt-font4"/>
          <w:rFonts w:ascii="宋体" w:hAnsi="宋体" w:cs="宋体" w:hint="eastAsia"/>
          <w:color w:val="000000"/>
        </w:rPr>
        <w:t>的，不予补考，若有犯规动作，取消测试资格。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（</w:t>
      </w:r>
      <w:r>
        <w:rPr>
          <w:rStyle w:val="qowt-font4"/>
          <w:rFonts w:ascii="宋体" w:hAnsi="宋体" w:cs="宋体" w:hint="eastAsia"/>
          <w:color w:val="000000"/>
        </w:rPr>
        <w:t>2</w:t>
      </w:r>
      <w:r>
        <w:rPr>
          <w:rStyle w:val="qowt-font4"/>
          <w:rFonts w:ascii="宋体" w:hAnsi="宋体" w:cs="宋体" w:hint="eastAsia"/>
          <w:color w:val="000000"/>
        </w:rPr>
        <w:t>）每条泳道三名裁判员计时，核对成绩无误后，现场由一名裁判员告知考生成绩。</w:t>
      </w:r>
    </w:p>
    <w:p w:rsidR="0002569D" w:rsidRDefault="00427653">
      <w:pPr>
        <w:pStyle w:val="a8"/>
        <w:spacing w:line="360" w:lineRule="auto"/>
        <w:ind w:firstLineChars="0" w:firstLine="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ab/>
      </w:r>
      <w:r>
        <w:rPr>
          <w:rStyle w:val="qowt-font4"/>
          <w:rFonts w:ascii="宋体" w:hAnsi="宋体" w:cs="宋体" w:hint="eastAsia"/>
          <w:b/>
          <w:color w:val="000000"/>
        </w:rPr>
        <w:t xml:space="preserve"> </w:t>
      </w:r>
      <w:r>
        <w:rPr>
          <w:rStyle w:val="qowt-font4"/>
          <w:rFonts w:ascii="宋体" w:hAnsi="宋体" w:cs="宋体" w:hint="eastAsia"/>
          <w:color w:val="000000"/>
        </w:rPr>
        <w:t>2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副项：</w:t>
      </w:r>
      <w:r>
        <w:rPr>
          <w:rStyle w:val="qowt-font4"/>
          <w:rFonts w:ascii="宋体" w:hAnsi="宋体" w:cs="宋体" w:hint="eastAsia"/>
          <w:color w:val="000000"/>
        </w:rPr>
        <w:t>200</w:t>
      </w:r>
      <w:r>
        <w:rPr>
          <w:rStyle w:val="qowt-font4"/>
          <w:rFonts w:ascii="宋体" w:hAnsi="宋体" w:cs="宋体" w:hint="eastAsia"/>
          <w:color w:val="000000"/>
        </w:rPr>
        <w:t>米个人混合泳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（</w:t>
      </w:r>
      <w:r>
        <w:rPr>
          <w:rStyle w:val="qowt-font4"/>
          <w:rFonts w:ascii="宋体" w:hAnsi="宋体" w:cs="宋体" w:hint="eastAsia"/>
          <w:color w:val="000000"/>
        </w:rPr>
        <w:t>1</w:t>
      </w:r>
      <w:r>
        <w:rPr>
          <w:rStyle w:val="qowt-font4"/>
          <w:rFonts w:ascii="宋体" w:hAnsi="宋体" w:cs="宋体" w:hint="eastAsia"/>
          <w:color w:val="000000"/>
        </w:rPr>
        <w:t>）两人一组，听考官口令在跳台或水下出发，考生在游进中因个人原因导致的抽筋、泳镜泳帽脱落等原因而未能完成</w:t>
      </w:r>
      <w:r w:rsidR="00FC7EDF">
        <w:rPr>
          <w:rStyle w:val="qowt-font4"/>
          <w:rFonts w:ascii="宋体" w:hAnsi="宋体" w:cs="宋体" w:hint="eastAsia"/>
          <w:color w:val="000000"/>
        </w:rPr>
        <w:t>考察</w:t>
      </w:r>
      <w:r>
        <w:rPr>
          <w:rStyle w:val="qowt-font4"/>
          <w:rFonts w:ascii="宋体" w:hAnsi="宋体" w:cs="宋体" w:hint="eastAsia"/>
          <w:color w:val="000000"/>
        </w:rPr>
        <w:t>的，不予补考，若有犯规动作，取消测试资格。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（</w:t>
      </w:r>
      <w:r>
        <w:rPr>
          <w:rStyle w:val="qowt-font4"/>
          <w:rFonts w:ascii="宋体" w:hAnsi="宋体" w:cs="宋体" w:hint="eastAsia"/>
          <w:color w:val="000000"/>
        </w:rPr>
        <w:t>2</w:t>
      </w:r>
      <w:r>
        <w:rPr>
          <w:rStyle w:val="qowt-font4"/>
          <w:rFonts w:ascii="宋体" w:hAnsi="宋体" w:cs="宋体" w:hint="eastAsia"/>
          <w:color w:val="000000"/>
        </w:rPr>
        <w:t>）每条泳道三名裁判员计时，核</w:t>
      </w:r>
      <w:r>
        <w:rPr>
          <w:rStyle w:val="qowt-font4"/>
          <w:rFonts w:ascii="宋体" w:hAnsi="宋体" w:cs="宋体" w:hint="eastAsia"/>
          <w:color w:val="000000"/>
        </w:rPr>
        <w:t>对成绩无误后，现场由一名裁判员告知考生成绩。</w:t>
      </w:r>
    </w:p>
    <w:p w:rsidR="0002569D" w:rsidRDefault="00427653">
      <w:pPr>
        <w:pStyle w:val="qowt-stl-"/>
        <w:shd w:val="clear" w:color="auto" w:fill="FFFFFF"/>
        <w:spacing w:before="0" w:beforeAutospacing="0" w:after="0" w:afterAutospacing="0" w:line="440" w:lineRule="exact"/>
        <w:ind w:firstLineChars="200" w:firstLine="480"/>
        <w:rPr>
          <w:rStyle w:val="qowt-font4"/>
          <w:color w:val="000000"/>
        </w:rPr>
      </w:pPr>
      <w:r>
        <w:rPr>
          <w:rStyle w:val="qowt-font4"/>
          <w:rFonts w:hint="eastAsia"/>
          <w:color w:val="000000"/>
        </w:rPr>
        <w:t>3</w:t>
      </w:r>
      <w:r>
        <w:rPr>
          <w:rStyle w:val="a7"/>
          <w:rFonts w:hint="eastAsia"/>
          <w:b w:val="0"/>
          <w:color w:val="333333"/>
        </w:rPr>
        <w:t>、</w:t>
      </w:r>
      <w:r>
        <w:rPr>
          <w:rStyle w:val="qowt-font4"/>
          <w:rFonts w:hint="eastAsia"/>
          <w:color w:val="000000"/>
        </w:rPr>
        <w:t>测试流程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考生集合，考官宣读测试规则、方法、安全注意事项，按照考生考号进行排序，考生集体陆上准备活动（约</w:t>
      </w:r>
      <w:r>
        <w:rPr>
          <w:rStyle w:val="qowt-font4"/>
          <w:rFonts w:ascii="宋体" w:hAnsi="宋体" w:cs="宋体" w:hint="eastAsia"/>
          <w:color w:val="000000"/>
        </w:rPr>
        <w:t>8</w:t>
      </w:r>
      <w:r>
        <w:rPr>
          <w:rStyle w:val="qowt-font4"/>
          <w:rFonts w:ascii="宋体" w:hAnsi="宋体" w:cs="宋体" w:hint="eastAsia"/>
          <w:color w:val="000000"/>
        </w:rPr>
        <w:t>分钟），考生自主下水做专项准备活动（约</w:t>
      </w:r>
      <w:r>
        <w:rPr>
          <w:rStyle w:val="qowt-font4"/>
          <w:rFonts w:ascii="宋体" w:hAnsi="宋体" w:cs="宋体" w:hint="eastAsia"/>
          <w:color w:val="000000"/>
        </w:rPr>
        <w:t>25</w:t>
      </w:r>
      <w:r>
        <w:rPr>
          <w:rStyle w:val="qowt-font4"/>
          <w:rFonts w:ascii="宋体" w:hAnsi="宋体" w:cs="宋体" w:hint="eastAsia"/>
          <w:color w:val="000000"/>
        </w:rPr>
        <w:t>分钟），集体起水陆上休息调整（约</w:t>
      </w:r>
      <w:r>
        <w:rPr>
          <w:rStyle w:val="qowt-font4"/>
          <w:rFonts w:ascii="宋体" w:hAnsi="宋体" w:cs="宋体" w:hint="eastAsia"/>
          <w:color w:val="000000"/>
        </w:rPr>
        <w:t>15</w:t>
      </w:r>
      <w:r>
        <w:rPr>
          <w:rStyle w:val="qowt-font4"/>
          <w:rFonts w:ascii="宋体" w:hAnsi="宋体" w:cs="宋体" w:hint="eastAsia"/>
          <w:color w:val="000000"/>
        </w:rPr>
        <w:t>分钟），听考官指挥进入测试环节。</w:t>
      </w:r>
    </w:p>
    <w:p w:rsidR="0002569D" w:rsidRDefault="00427653">
      <w:pPr>
        <w:pStyle w:val="qowt-stl-"/>
        <w:shd w:val="clear" w:color="auto" w:fill="FFFFFF"/>
        <w:spacing w:before="0" w:beforeAutospacing="0" w:after="0" w:afterAutospacing="0" w:line="440" w:lineRule="exact"/>
        <w:ind w:firstLineChars="200" w:firstLine="482"/>
        <w:rPr>
          <w:rStyle w:val="qowt-font4"/>
          <w:b/>
        </w:rPr>
      </w:pPr>
      <w:r>
        <w:rPr>
          <w:rStyle w:val="qowt-font4"/>
          <w:rFonts w:hint="eastAsia"/>
          <w:b/>
        </w:rPr>
        <w:t>（三）考生须知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1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考生未按照规定时间要求到达考场的，取消测试资格。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2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考生在测试期间不得佩戴手机、录像机等电子设备，一经发现，取消测</w:t>
      </w:r>
    </w:p>
    <w:p w:rsidR="0002569D" w:rsidRDefault="00427653">
      <w:pPr>
        <w:spacing w:line="360" w:lineRule="auto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试资格。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3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考生在测试期间不服从考官安排，扰乱考场纪律，一经发现，取消测试资格。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4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考生自带</w:t>
      </w:r>
      <w:r w:rsidR="00FC7EDF">
        <w:rPr>
          <w:rStyle w:val="qowt-font4"/>
          <w:rFonts w:ascii="宋体" w:hAnsi="宋体" w:cs="宋体" w:hint="eastAsia"/>
          <w:color w:val="000000"/>
        </w:rPr>
        <w:t>考察</w:t>
      </w:r>
      <w:r>
        <w:rPr>
          <w:rStyle w:val="qowt-font4"/>
          <w:rFonts w:ascii="宋体" w:hAnsi="宋体" w:cs="宋体" w:hint="eastAsia"/>
          <w:color w:val="000000"/>
        </w:rPr>
        <w:t>装备，包括游泳衣、游泳裤，泳镜、泳、拖鞋、浴巾等。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5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着装要求：禁止穿快速连体鲨鱼皮游泳衣、游泳裤；禁止穿分体游泳衣，禁止穿带裙边的游泳衣。</w:t>
      </w:r>
    </w:p>
    <w:p w:rsidR="0002569D" w:rsidRDefault="00427653">
      <w:pPr>
        <w:spacing w:line="360" w:lineRule="auto"/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6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每个项目只进行一次测试。</w:t>
      </w:r>
    </w:p>
    <w:p w:rsidR="0002569D" w:rsidRDefault="00427653">
      <w:pPr>
        <w:ind w:firstLineChars="200" w:firstLine="480"/>
        <w:rPr>
          <w:rStyle w:val="qowt-font4"/>
          <w:rFonts w:ascii="宋体" w:hAnsi="宋体" w:cs="宋体"/>
          <w:color w:val="000000"/>
        </w:rPr>
      </w:pPr>
      <w:r>
        <w:rPr>
          <w:rStyle w:val="qowt-font4"/>
          <w:rFonts w:ascii="宋体" w:hAnsi="宋体" w:cs="宋体" w:hint="eastAsia"/>
          <w:color w:val="000000"/>
        </w:rPr>
        <w:t>7</w:t>
      </w:r>
      <w:r>
        <w:rPr>
          <w:rStyle w:val="a7"/>
          <w:rFonts w:ascii="宋体" w:hAnsi="宋体" w:cs="宋体" w:hint="eastAsia"/>
          <w:b w:val="0"/>
          <w:color w:val="333333"/>
        </w:rPr>
        <w:t>、</w:t>
      </w:r>
      <w:r>
        <w:rPr>
          <w:rStyle w:val="qowt-font4"/>
          <w:rFonts w:ascii="宋体" w:hAnsi="宋体" w:cs="宋体" w:hint="eastAsia"/>
          <w:color w:val="000000"/>
        </w:rPr>
        <w:t>本次测试执行中国游泳协会审定的</w:t>
      </w:r>
      <w:r>
        <w:rPr>
          <w:rStyle w:val="qowt-font4"/>
          <w:rFonts w:ascii="宋体" w:hAnsi="宋体" w:cs="宋体" w:hint="eastAsia"/>
          <w:color w:val="000000"/>
        </w:rPr>
        <w:t>2019-2022</w:t>
      </w:r>
      <w:r>
        <w:rPr>
          <w:rStyle w:val="qowt-font4"/>
          <w:rFonts w:ascii="宋体" w:hAnsi="宋体" w:cs="宋体" w:hint="eastAsia"/>
          <w:color w:val="000000"/>
        </w:rPr>
        <w:t>年游泳竞赛规则。</w:t>
      </w:r>
    </w:p>
    <w:p w:rsidR="0002569D" w:rsidRDefault="0002569D">
      <w:pPr>
        <w:spacing w:line="440" w:lineRule="exact"/>
        <w:jc w:val="both"/>
        <w:rPr>
          <w:rFonts w:ascii="宋体" w:hAnsi="宋体" w:cs="宋体"/>
        </w:rPr>
      </w:pPr>
    </w:p>
    <w:sectPr w:rsidR="0002569D" w:rsidSect="000256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3" w:rsidRDefault="00427653" w:rsidP="00FC7EDF">
      <w:r>
        <w:separator/>
      </w:r>
    </w:p>
  </w:endnote>
  <w:endnote w:type="continuationSeparator" w:id="0">
    <w:p w:rsidR="00427653" w:rsidRDefault="00427653" w:rsidP="00FC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3" w:rsidRDefault="00427653" w:rsidP="00FC7EDF">
      <w:r>
        <w:separator/>
      </w:r>
    </w:p>
  </w:footnote>
  <w:footnote w:type="continuationSeparator" w:id="0">
    <w:p w:rsidR="00427653" w:rsidRDefault="00427653" w:rsidP="00FC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1ODRmZTYxY2ZhNjViMDgxNmMxY2I0YTBjYThkMGMifQ=="/>
    <w:docVar w:name="KSO_WPS_MARK_KEY" w:val="4fb25646-3d6f-4720-a054-c7e7d891a311"/>
  </w:docVars>
  <w:rsids>
    <w:rsidRoot w:val="3A4A6117"/>
    <w:rsid w:val="0002569D"/>
    <w:rsid w:val="000378A8"/>
    <w:rsid w:val="000623B6"/>
    <w:rsid w:val="000D1D78"/>
    <w:rsid w:val="00116E68"/>
    <w:rsid w:val="001917B8"/>
    <w:rsid w:val="00194A4C"/>
    <w:rsid w:val="00252A8C"/>
    <w:rsid w:val="00274A68"/>
    <w:rsid w:val="002A4F56"/>
    <w:rsid w:val="00331CE0"/>
    <w:rsid w:val="00342F9D"/>
    <w:rsid w:val="00373EF6"/>
    <w:rsid w:val="003D48BE"/>
    <w:rsid w:val="00427653"/>
    <w:rsid w:val="00445A74"/>
    <w:rsid w:val="00465154"/>
    <w:rsid w:val="004761BF"/>
    <w:rsid w:val="004A787F"/>
    <w:rsid w:val="004C4C60"/>
    <w:rsid w:val="005A6293"/>
    <w:rsid w:val="005D0AEB"/>
    <w:rsid w:val="005F7279"/>
    <w:rsid w:val="006614AF"/>
    <w:rsid w:val="007D6540"/>
    <w:rsid w:val="008624AC"/>
    <w:rsid w:val="0088572D"/>
    <w:rsid w:val="008D4167"/>
    <w:rsid w:val="009C0563"/>
    <w:rsid w:val="00A22B7B"/>
    <w:rsid w:val="00AD1046"/>
    <w:rsid w:val="00AE609D"/>
    <w:rsid w:val="00B96B16"/>
    <w:rsid w:val="00BB4F8F"/>
    <w:rsid w:val="00C72C07"/>
    <w:rsid w:val="00D4264D"/>
    <w:rsid w:val="00D95E68"/>
    <w:rsid w:val="00DC17EE"/>
    <w:rsid w:val="00E12063"/>
    <w:rsid w:val="00F01F2E"/>
    <w:rsid w:val="00FC7EDF"/>
    <w:rsid w:val="02EF700B"/>
    <w:rsid w:val="05DE4B4F"/>
    <w:rsid w:val="081A03A0"/>
    <w:rsid w:val="0B1B287A"/>
    <w:rsid w:val="12CC580A"/>
    <w:rsid w:val="184E3D13"/>
    <w:rsid w:val="19901FE1"/>
    <w:rsid w:val="1F033F78"/>
    <w:rsid w:val="1F143E5A"/>
    <w:rsid w:val="2A2D747B"/>
    <w:rsid w:val="2A49167D"/>
    <w:rsid w:val="308653D4"/>
    <w:rsid w:val="322E0414"/>
    <w:rsid w:val="34270237"/>
    <w:rsid w:val="356734A9"/>
    <w:rsid w:val="36B023DA"/>
    <w:rsid w:val="3A4A6117"/>
    <w:rsid w:val="3DB052F9"/>
    <w:rsid w:val="42031EE8"/>
    <w:rsid w:val="44801C18"/>
    <w:rsid w:val="492A1B7F"/>
    <w:rsid w:val="53193A27"/>
    <w:rsid w:val="5BCC79AF"/>
    <w:rsid w:val="5E7A5D21"/>
    <w:rsid w:val="616E48EA"/>
    <w:rsid w:val="63B020E1"/>
    <w:rsid w:val="6E965E53"/>
    <w:rsid w:val="6FAF0B32"/>
    <w:rsid w:val="75FA5D61"/>
    <w:rsid w:val="7CF2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9D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569D"/>
    <w:rPr>
      <w:sz w:val="18"/>
      <w:szCs w:val="18"/>
    </w:rPr>
  </w:style>
  <w:style w:type="paragraph" w:styleId="a4">
    <w:name w:val="footer"/>
    <w:basedOn w:val="a"/>
    <w:uiPriority w:val="99"/>
    <w:qFormat/>
    <w:rsid w:val="0002569D"/>
    <w:pPr>
      <w:tabs>
        <w:tab w:val="center" w:pos="4153"/>
        <w:tab w:val="right" w:pos="8306"/>
      </w:tabs>
      <w:snapToGrid w:val="0"/>
    </w:pPr>
    <w:rPr>
      <w:rFonts w:cs="Calibri"/>
      <w:sz w:val="18"/>
      <w:szCs w:val="18"/>
    </w:rPr>
  </w:style>
  <w:style w:type="paragraph" w:styleId="a5">
    <w:name w:val="header"/>
    <w:basedOn w:val="a"/>
    <w:link w:val="Char0"/>
    <w:qFormat/>
    <w:rsid w:val="000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0256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2569D"/>
    <w:rPr>
      <w:b/>
      <w:bCs/>
    </w:rPr>
  </w:style>
  <w:style w:type="character" w:customStyle="1" w:styleId="Char">
    <w:name w:val="批注框文本 Char"/>
    <w:link w:val="a3"/>
    <w:rsid w:val="0002569D"/>
    <w:rPr>
      <w:rFonts w:ascii="Calibri" w:hAnsi="Calibri"/>
      <w:sz w:val="18"/>
      <w:szCs w:val="18"/>
    </w:rPr>
  </w:style>
  <w:style w:type="character" w:customStyle="1" w:styleId="Char0">
    <w:name w:val="页眉 Char"/>
    <w:link w:val="a5"/>
    <w:rsid w:val="0002569D"/>
    <w:rPr>
      <w:rFonts w:ascii="Calibri" w:hAnsi="Calibri"/>
      <w:sz w:val="18"/>
      <w:szCs w:val="18"/>
    </w:rPr>
  </w:style>
  <w:style w:type="character" w:customStyle="1" w:styleId="qowt-font4">
    <w:name w:val="qowt-font4"/>
    <w:qFormat/>
    <w:rsid w:val="0002569D"/>
  </w:style>
  <w:style w:type="character" w:customStyle="1" w:styleId="apple-converted-space">
    <w:name w:val="apple-converted-space"/>
    <w:qFormat/>
    <w:rsid w:val="0002569D"/>
  </w:style>
  <w:style w:type="paragraph" w:customStyle="1" w:styleId="qowt-stl-">
    <w:name w:val="qowt-stl-正文"/>
    <w:basedOn w:val="a"/>
    <w:qFormat/>
    <w:rsid w:val="0002569D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jk">
    <w:name w:val="cjk"/>
    <w:basedOn w:val="a"/>
    <w:qFormat/>
    <w:rsid w:val="0002569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uiPriority w:val="99"/>
    <w:qFormat/>
    <w:rsid w:val="0002569D"/>
    <w:pPr>
      <w:ind w:firstLineChars="200" w:firstLine="420"/>
    </w:pPr>
  </w:style>
  <w:style w:type="paragraph" w:customStyle="1" w:styleId="qowt-li-41670184260">
    <w:name w:val="qowt-li-4167018426_0"/>
    <w:basedOn w:val="a"/>
    <w:qFormat/>
    <w:rsid w:val="0002569D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qowt-stl-cjk">
    <w:name w:val="qowt-stl-cjk"/>
    <w:basedOn w:val="a"/>
    <w:qFormat/>
    <w:rsid w:val="0002569D"/>
    <w:pPr>
      <w:spacing w:before="100" w:beforeAutospacing="1" w:after="100" w:afterAutospacing="1"/>
    </w:pPr>
    <w:rPr>
      <w:rFonts w:ascii="宋体" w:hAnsi="宋体" w:cs="宋体"/>
    </w:rPr>
  </w:style>
  <w:style w:type="paragraph" w:styleId="a8">
    <w:name w:val="List Paragraph"/>
    <w:basedOn w:val="a"/>
    <w:uiPriority w:val="99"/>
    <w:qFormat/>
    <w:rsid w:val="000256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戴久成</dc:creator>
  <cp:lastModifiedBy>唐成庆:科室校核</cp:lastModifiedBy>
  <cp:revision>5</cp:revision>
  <dcterms:created xsi:type="dcterms:W3CDTF">2022-01-14T07:59:00Z</dcterms:created>
  <dcterms:modified xsi:type="dcterms:W3CDTF">2023-01-16T08:22:00Z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44E161A2E3814BE694D30DAB604E27B7</vt:lpwstr>
  </property>
</Properties>
</file>